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099" w:rsidRPr="003028AF" w:rsidRDefault="000C7099" w:rsidP="003028AF">
      <w:pPr>
        <w:spacing w:after="240"/>
        <w:jc w:val="center"/>
        <w:rPr>
          <w:rFonts w:ascii="Arial" w:hAnsi="Arial" w:cs="Arial"/>
          <w:b/>
          <w:color w:val="0070C0"/>
          <w:sz w:val="28"/>
          <w:szCs w:val="28"/>
        </w:rPr>
      </w:pPr>
      <w:r>
        <w:rPr>
          <w:rFonts w:ascii="Arial" w:hAnsi="Arial" w:cs="Arial"/>
          <w:b/>
          <w:color w:val="0070C0"/>
          <w:sz w:val="28"/>
          <w:szCs w:val="28"/>
        </w:rPr>
        <w:t xml:space="preserve">Email AV ČR - </w:t>
      </w:r>
      <w:r w:rsidRPr="000C7099">
        <w:rPr>
          <w:rFonts w:ascii="Arial" w:hAnsi="Arial" w:cs="Arial"/>
          <w:b/>
          <w:color w:val="0070C0"/>
          <w:sz w:val="28"/>
          <w:szCs w:val="28"/>
        </w:rPr>
        <w:t>vydání nové zprávy Expertní rady evropských akademií (EASAC – European Academies Science Advisory Council) s názvem „The Future of Gas“</w:t>
      </w:r>
    </w:p>
    <w:p w:rsidR="000C7099" w:rsidRDefault="000C7099" w:rsidP="000C7099">
      <w:pPr>
        <w:autoSpaceDE w:val="0"/>
        <w:autoSpaceDN w:val="0"/>
        <w:adjustRightInd w:val="0"/>
        <w:rPr>
          <w:rFonts w:ascii="Helv" w:eastAsiaTheme="minorHAnsi" w:hAnsi="Helv" w:cs="Helv"/>
          <w:color w:val="000000"/>
          <w:sz w:val="18"/>
          <w:szCs w:val="18"/>
          <w:lang w:eastAsia="en-US"/>
        </w:rPr>
      </w:pPr>
    </w:p>
    <w:p w:rsidR="000C7099" w:rsidRDefault="000C7099" w:rsidP="000C7099">
      <w:pPr>
        <w:autoSpaceDE w:val="0"/>
        <w:autoSpaceDN w:val="0"/>
        <w:adjustRightInd w:val="0"/>
        <w:rPr>
          <w:rFonts w:ascii="Arial" w:eastAsiaTheme="minorHAnsi" w:hAnsi="Arial" w:cs="Arial"/>
          <w:color w:val="000000"/>
          <w:sz w:val="22"/>
          <w:szCs w:val="22"/>
          <w:lang w:eastAsia="en-US"/>
        </w:rPr>
      </w:pPr>
      <w:r w:rsidRPr="00A92A67">
        <w:rPr>
          <w:rFonts w:ascii="Arial" w:eastAsiaTheme="minorHAnsi" w:hAnsi="Arial" w:cs="Arial"/>
          <w:color w:val="000000"/>
          <w:sz w:val="22"/>
          <w:szCs w:val="22"/>
          <w:lang w:eastAsia="en-US"/>
        </w:rPr>
        <w:t>Vážená členky, vážení členové Rady pro výzkum, vývoj a inovace,</w:t>
      </w:r>
    </w:p>
    <w:p w:rsidR="004746E4" w:rsidRPr="00A92A67" w:rsidRDefault="004746E4" w:rsidP="000C7099">
      <w:pPr>
        <w:autoSpaceDE w:val="0"/>
        <w:autoSpaceDN w:val="0"/>
        <w:adjustRightInd w:val="0"/>
        <w:rPr>
          <w:rFonts w:ascii="Arial" w:eastAsiaTheme="minorHAnsi" w:hAnsi="Arial" w:cs="Arial"/>
          <w:color w:val="000000"/>
          <w:sz w:val="22"/>
          <w:szCs w:val="22"/>
          <w:lang w:eastAsia="en-US"/>
        </w:rPr>
      </w:pPr>
    </w:p>
    <w:p w:rsidR="000C7099" w:rsidRPr="00A92A67" w:rsidRDefault="000C7099" w:rsidP="000C7099">
      <w:pPr>
        <w:autoSpaceDE w:val="0"/>
        <w:autoSpaceDN w:val="0"/>
        <w:adjustRightInd w:val="0"/>
        <w:jc w:val="both"/>
        <w:rPr>
          <w:rFonts w:ascii="Arial" w:eastAsiaTheme="minorHAnsi" w:hAnsi="Arial" w:cs="Arial"/>
          <w:color w:val="000000"/>
          <w:sz w:val="22"/>
          <w:szCs w:val="22"/>
          <w:lang w:eastAsia="en-US"/>
        </w:rPr>
      </w:pPr>
      <w:r w:rsidRPr="00A92A67">
        <w:rPr>
          <w:rFonts w:ascii="Arial" w:eastAsiaTheme="minorHAnsi" w:hAnsi="Arial" w:cs="Arial"/>
          <w:color w:val="000000"/>
          <w:sz w:val="22"/>
          <w:szCs w:val="22"/>
          <w:lang w:eastAsia="en-US"/>
        </w:rPr>
        <w:t xml:space="preserve">jménem Prof. Davida Honyse si Vás dovoluji informovat o vydání nové zprávy Expertní rady evropských akademií (EASAC – European Academies Science Advisory Council) s názvem </w:t>
      </w:r>
      <w:r w:rsidRPr="00A92A67">
        <w:rPr>
          <w:rFonts w:ascii="Arial" w:eastAsiaTheme="minorHAnsi" w:hAnsi="Arial" w:cs="Arial"/>
          <w:i/>
          <w:iCs/>
          <w:color w:val="000000"/>
          <w:sz w:val="22"/>
          <w:szCs w:val="22"/>
          <w:lang w:eastAsia="en-US"/>
        </w:rPr>
        <w:t>„</w:t>
      </w:r>
      <w:r w:rsidRPr="00A92A67">
        <w:rPr>
          <w:rFonts w:ascii="Arial" w:eastAsiaTheme="minorHAnsi" w:hAnsi="Arial" w:cs="Arial"/>
          <w:color w:val="000000"/>
          <w:sz w:val="22"/>
          <w:szCs w:val="22"/>
          <w:lang w:eastAsia="en-US"/>
        </w:rPr>
        <w:t>The Future of Gas</w:t>
      </w:r>
      <w:r w:rsidRPr="00A92A67">
        <w:rPr>
          <w:rFonts w:ascii="Arial" w:eastAsiaTheme="minorHAnsi" w:hAnsi="Arial" w:cs="Arial"/>
          <w:i/>
          <w:iCs/>
          <w:color w:val="000000"/>
          <w:sz w:val="22"/>
          <w:szCs w:val="22"/>
          <w:lang w:eastAsia="en-US"/>
        </w:rPr>
        <w:t>“.</w:t>
      </w:r>
      <w:r w:rsidRPr="00A92A67">
        <w:rPr>
          <w:rFonts w:ascii="Arial" w:eastAsiaTheme="minorHAnsi" w:hAnsi="Arial" w:cs="Arial"/>
          <w:color w:val="000000"/>
          <w:sz w:val="22"/>
          <w:szCs w:val="22"/>
          <w:lang w:eastAsia="en-US"/>
        </w:rPr>
        <w:t xml:space="preserve"> Nově vydaná zpráva poukazuje na skutečnost, že zemní plyn není čistší než jiná fosilní paliva a jeho používání namísto uhlí nebo ropy představuje riziko, že se dopady skleníkových plynů sníží jen málo nebo vůbec. Zpráva upozorňuje, že z velké části nezaznamenané úniky metanu v celém dodavatelském řetězci zemního plynu představují mimořádně vysoký potenciál pro globální oteplování. Pro zmírnění změny klimatu je dle této zprávy zásadní přestat používat všechna fosilní paliva, zakázat nové kotle na zemní plyn a</w:t>
      </w:r>
      <w:r w:rsidR="004737B6">
        <w:rPr>
          <w:rFonts w:ascii="Arial" w:eastAsiaTheme="minorHAnsi" w:hAnsi="Arial" w:cs="Arial"/>
          <w:color w:val="000000"/>
          <w:sz w:val="22"/>
          <w:szCs w:val="22"/>
          <w:lang w:eastAsia="en-US"/>
        </w:rPr>
        <w:t> </w:t>
      </w:r>
      <w:r w:rsidRPr="00A92A67">
        <w:rPr>
          <w:rFonts w:ascii="Arial" w:eastAsiaTheme="minorHAnsi" w:hAnsi="Arial" w:cs="Arial"/>
          <w:color w:val="000000"/>
          <w:sz w:val="22"/>
          <w:szCs w:val="22"/>
          <w:lang w:eastAsia="en-US"/>
        </w:rPr>
        <w:t>masivně zvýšit výrobu elektřiny z obnovitelných zdrojů.</w:t>
      </w:r>
    </w:p>
    <w:p w:rsidR="000C7099" w:rsidRPr="00A92A67" w:rsidRDefault="000C7099" w:rsidP="000C7099">
      <w:pPr>
        <w:autoSpaceDE w:val="0"/>
        <w:autoSpaceDN w:val="0"/>
        <w:adjustRightInd w:val="0"/>
        <w:rPr>
          <w:rFonts w:ascii="Arial" w:eastAsiaTheme="minorHAnsi" w:hAnsi="Arial" w:cs="Arial"/>
          <w:color w:val="000000"/>
          <w:sz w:val="22"/>
          <w:szCs w:val="22"/>
          <w:lang w:eastAsia="en-US"/>
        </w:rPr>
      </w:pPr>
      <w:r w:rsidRPr="00A92A67">
        <w:rPr>
          <w:rFonts w:ascii="Arial" w:eastAsiaTheme="minorHAnsi" w:hAnsi="Arial" w:cs="Arial"/>
          <w:color w:val="000000"/>
          <w:sz w:val="22"/>
          <w:szCs w:val="22"/>
          <w:lang w:eastAsia="en-US"/>
        </w:rPr>
        <w:t xml:space="preserve">  </w:t>
      </w:r>
    </w:p>
    <w:p w:rsidR="000C7099" w:rsidRPr="00A92A67" w:rsidRDefault="000C7099" w:rsidP="000C7099">
      <w:pPr>
        <w:autoSpaceDE w:val="0"/>
        <w:autoSpaceDN w:val="0"/>
        <w:adjustRightInd w:val="0"/>
        <w:jc w:val="both"/>
        <w:rPr>
          <w:rFonts w:ascii="Arial" w:eastAsiaTheme="minorHAnsi" w:hAnsi="Arial" w:cs="Arial"/>
          <w:color w:val="000000"/>
          <w:sz w:val="22"/>
          <w:szCs w:val="22"/>
          <w:lang w:eastAsia="en-US"/>
        </w:rPr>
      </w:pPr>
      <w:r w:rsidRPr="00A92A67">
        <w:rPr>
          <w:rFonts w:ascii="Arial" w:eastAsiaTheme="minorHAnsi" w:hAnsi="Arial" w:cs="Arial"/>
          <w:color w:val="000000"/>
          <w:sz w:val="22"/>
          <w:szCs w:val="22"/>
          <w:lang w:eastAsia="en-US"/>
        </w:rPr>
        <w:t xml:space="preserve">Kompletní zprávu v angličtině naleznete zde: </w:t>
      </w:r>
      <w:hyperlink r:id="rId8" w:history="1">
        <w:r w:rsidRPr="00A92A67">
          <w:rPr>
            <w:rFonts w:ascii="Arial" w:eastAsiaTheme="minorHAnsi" w:hAnsi="Arial" w:cs="Arial"/>
            <w:color w:val="0082BF"/>
            <w:sz w:val="22"/>
            <w:szCs w:val="22"/>
            <w:u w:val="single"/>
            <w:lang w:eastAsia="en-US"/>
          </w:rPr>
          <w:t>EASAC Report</w:t>
        </w:r>
      </w:hyperlink>
      <w:r w:rsidRPr="00A92A67">
        <w:rPr>
          <w:rFonts w:ascii="Arial" w:eastAsiaTheme="minorHAnsi" w:hAnsi="Arial" w:cs="Arial"/>
          <w:color w:val="000000"/>
          <w:sz w:val="22"/>
          <w:szCs w:val="22"/>
          <w:lang w:eastAsia="en-US"/>
        </w:rPr>
        <w:t xml:space="preserve">. Dokument je volně šiřitelný. </w:t>
      </w:r>
    </w:p>
    <w:p w:rsidR="000C7099" w:rsidRPr="00A92A67" w:rsidRDefault="000C7099" w:rsidP="000C7099">
      <w:pPr>
        <w:autoSpaceDE w:val="0"/>
        <w:autoSpaceDN w:val="0"/>
        <w:adjustRightInd w:val="0"/>
        <w:spacing w:before="240"/>
        <w:rPr>
          <w:rFonts w:ascii="Arial" w:eastAsiaTheme="minorHAnsi" w:hAnsi="Arial" w:cs="Arial"/>
          <w:color w:val="000000"/>
          <w:sz w:val="22"/>
          <w:szCs w:val="22"/>
          <w:lang w:eastAsia="en-US"/>
        </w:rPr>
      </w:pPr>
      <w:r w:rsidRPr="00A92A67">
        <w:rPr>
          <w:rFonts w:ascii="Arial" w:eastAsiaTheme="minorHAnsi" w:hAnsi="Arial" w:cs="Arial"/>
          <w:color w:val="000000"/>
          <w:sz w:val="22"/>
          <w:szCs w:val="22"/>
          <w:lang w:eastAsia="en-US"/>
        </w:rPr>
        <w:t xml:space="preserve">EASAC sdružuje národní akademie věd členských států EU, Norska a Švýcarska za účelem spolupráce v poskytování vědeckého poradenství politickým představitelům EU. Prostřednictvím EASACu poskytují akademie věd jednotné, nezávislé a expertní poradenství o vědeckých aspektech evropské politiky těm, kteří utváří či ovlivňují politiku EU. Bližší informace o EASACu naleznete na adrese </w:t>
      </w:r>
      <w:hyperlink r:id="rId9" w:history="1">
        <w:r w:rsidRPr="00A92A67">
          <w:rPr>
            <w:rFonts w:ascii="Arial" w:eastAsiaTheme="minorHAnsi" w:hAnsi="Arial" w:cs="Arial"/>
            <w:color w:val="0082BF"/>
            <w:sz w:val="22"/>
            <w:szCs w:val="22"/>
            <w:u w:val="single"/>
            <w:lang w:eastAsia="en-US"/>
          </w:rPr>
          <w:t>https://easac.eu/about-easac/</w:t>
        </w:r>
      </w:hyperlink>
      <w:r w:rsidRPr="00A92A67">
        <w:rPr>
          <w:rFonts w:ascii="Arial" w:eastAsiaTheme="minorHAnsi" w:hAnsi="Arial" w:cs="Arial"/>
          <w:color w:val="000000"/>
          <w:sz w:val="22"/>
          <w:szCs w:val="22"/>
          <w:lang w:eastAsia="en-US"/>
        </w:rPr>
        <w:t>.</w:t>
      </w:r>
    </w:p>
    <w:p w:rsidR="000C7099" w:rsidRPr="00A92A67" w:rsidRDefault="000C7099" w:rsidP="000C7099">
      <w:pPr>
        <w:autoSpaceDE w:val="0"/>
        <w:autoSpaceDN w:val="0"/>
        <w:adjustRightInd w:val="0"/>
        <w:rPr>
          <w:rFonts w:ascii="Arial" w:eastAsiaTheme="minorHAnsi" w:hAnsi="Arial" w:cs="Arial"/>
          <w:color w:val="000000"/>
          <w:sz w:val="22"/>
          <w:szCs w:val="22"/>
          <w:lang w:eastAsia="en-US"/>
        </w:rPr>
      </w:pPr>
      <w:r w:rsidRPr="00A92A67">
        <w:rPr>
          <w:rFonts w:ascii="Arial" w:eastAsiaTheme="minorHAnsi" w:hAnsi="Arial" w:cs="Arial"/>
          <w:color w:val="000000"/>
          <w:sz w:val="22"/>
          <w:szCs w:val="22"/>
          <w:lang w:eastAsia="en-US"/>
        </w:rPr>
        <w:t>Věříme, že uvedené informace pro Vás budou přínosné a že poslouží při řešení klíčových záležitostí v dané problematice. Zároveň si Vás dovolujeme požádat o jejich šíření dalším potenciálním zájemcům o toto téma.</w:t>
      </w:r>
    </w:p>
    <w:p w:rsidR="000C7099" w:rsidRPr="00A92A67" w:rsidRDefault="000C7099" w:rsidP="000C7099">
      <w:pPr>
        <w:autoSpaceDE w:val="0"/>
        <w:autoSpaceDN w:val="0"/>
        <w:adjustRightInd w:val="0"/>
        <w:rPr>
          <w:rFonts w:ascii="Arial" w:eastAsiaTheme="minorHAnsi" w:hAnsi="Arial" w:cs="Arial"/>
          <w:color w:val="000000"/>
          <w:sz w:val="22"/>
          <w:szCs w:val="22"/>
          <w:lang w:eastAsia="en-US"/>
        </w:rPr>
      </w:pPr>
      <w:r w:rsidRPr="00A92A67">
        <w:rPr>
          <w:rFonts w:ascii="Arial" w:eastAsiaTheme="minorHAnsi" w:hAnsi="Arial" w:cs="Arial"/>
          <w:color w:val="000000"/>
          <w:sz w:val="22"/>
          <w:szCs w:val="22"/>
          <w:lang w:eastAsia="en-US"/>
        </w:rPr>
        <w:t xml:space="preserve"> </w:t>
      </w:r>
    </w:p>
    <w:p w:rsidR="000C7099" w:rsidRPr="00A92A67" w:rsidRDefault="000C7099" w:rsidP="000C7099">
      <w:pPr>
        <w:autoSpaceDE w:val="0"/>
        <w:autoSpaceDN w:val="0"/>
        <w:adjustRightInd w:val="0"/>
        <w:rPr>
          <w:rFonts w:ascii="Arial" w:eastAsiaTheme="minorHAnsi" w:hAnsi="Arial" w:cs="Arial"/>
          <w:color w:val="000000"/>
          <w:sz w:val="22"/>
          <w:szCs w:val="22"/>
          <w:lang w:eastAsia="en-US"/>
        </w:rPr>
      </w:pPr>
      <w:r w:rsidRPr="00A92A67">
        <w:rPr>
          <w:rFonts w:ascii="Arial" w:eastAsiaTheme="minorHAnsi" w:hAnsi="Arial" w:cs="Arial"/>
          <w:color w:val="000000"/>
          <w:sz w:val="22"/>
          <w:szCs w:val="22"/>
          <w:lang w:eastAsia="en-US"/>
        </w:rPr>
        <w:t>V případě jakýchkoliv dotazů mě prosím neváhejte kontaktovat.</w:t>
      </w:r>
    </w:p>
    <w:p w:rsidR="000C7099" w:rsidRPr="00A92A67" w:rsidRDefault="000C7099" w:rsidP="000C7099">
      <w:pPr>
        <w:autoSpaceDE w:val="0"/>
        <w:autoSpaceDN w:val="0"/>
        <w:adjustRightInd w:val="0"/>
        <w:rPr>
          <w:rFonts w:ascii="Arial" w:eastAsiaTheme="minorHAnsi" w:hAnsi="Arial" w:cs="Arial"/>
          <w:color w:val="000000"/>
          <w:sz w:val="22"/>
          <w:szCs w:val="22"/>
          <w:lang w:eastAsia="en-US"/>
        </w:rPr>
      </w:pPr>
      <w:r w:rsidRPr="00A92A67">
        <w:rPr>
          <w:rFonts w:ascii="Arial" w:eastAsiaTheme="minorHAnsi" w:hAnsi="Arial" w:cs="Arial"/>
          <w:color w:val="000000"/>
          <w:sz w:val="22"/>
          <w:szCs w:val="22"/>
          <w:lang w:eastAsia="en-US"/>
        </w:rPr>
        <w:t xml:space="preserve"> </w:t>
      </w:r>
    </w:p>
    <w:p w:rsidR="000C7099" w:rsidRPr="00A92A67" w:rsidRDefault="000C7099" w:rsidP="000C7099">
      <w:pPr>
        <w:autoSpaceDE w:val="0"/>
        <w:autoSpaceDN w:val="0"/>
        <w:adjustRightInd w:val="0"/>
        <w:rPr>
          <w:rFonts w:ascii="Arial" w:eastAsiaTheme="minorHAnsi" w:hAnsi="Arial" w:cs="Arial"/>
          <w:color w:val="000000"/>
          <w:sz w:val="22"/>
          <w:szCs w:val="22"/>
          <w:lang w:eastAsia="en-US"/>
        </w:rPr>
      </w:pPr>
      <w:r w:rsidRPr="00A92A67">
        <w:rPr>
          <w:rFonts w:ascii="Arial" w:eastAsiaTheme="minorHAnsi" w:hAnsi="Arial" w:cs="Arial"/>
          <w:color w:val="000000"/>
          <w:sz w:val="22"/>
          <w:szCs w:val="22"/>
          <w:lang w:eastAsia="en-US"/>
        </w:rPr>
        <w:t>S pozdravem,</w:t>
      </w:r>
    </w:p>
    <w:p w:rsidR="000C7099" w:rsidRPr="00A92A67" w:rsidRDefault="000C7099" w:rsidP="000C7099">
      <w:pPr>
        <w:autoSpaceDE w:val="0"/>
        <w:autoSpaceDN w:val="0"/>
        <w:adjustRightInd w:val="0"/>
        <w:rPr>
          <w:rFonts w:ascii="Arial" w:eastAsiaTheme="minorHAnsi" w:hAnsi="Arial" w:cs="Arial"/>
          <w:color w:val="000000"/>
          <w:sz w:val="22"/>
          <w:szCs w:val="22"/>
          <w:lang w:eastAsia="en-US"/>
        </w:rPr>
      </w:pPr>
    </w:p>
    <w:p w:rsidR="00C42C24" w:rsidRPr="00BA0F27" w:rsidRDefault="000C7099" w:rsidP="003028AF">
      <w:pPr>
        <w:autoSpaceDE w:val="0"/>
        <w:autoSpaceDN w:val="0"/>
        <w:adjustRightInd w:val="0"/>
        <w:rPr>
          <w:rFonts w:ascii="Arial" w:eastAsiaTheme="minorHAnsi" w:hAnsi="Arial" w:cs="Arial"/>
          <w:color w:val="0082BF"/>
          <w:sz w:val="22"/>
          <w:szCs w:val="22"/>
          <w:u w:val="single"/>
          <w:lang w:eastAsia="en-US"/>
        </w:rPr>
      </w:pPr>
      <w:r w:rsidRPr="00BA0F27">
        <w:rPr>
          <w:rFonts w:ascii="Arial" w:eastAsiaTheme="minorHAnsi" w:hAnsi="Arial" w:cs="Arial"/>
          <w:color w:val="000000"/>
          <w:sz w:val="22"/>
          <w:szCs w:val="22"/>
          <w:lang w:eastAsia="en-US"/>
        </w:rPr>
        <w:t xml:space="preserve"> </w:t>
      </w:r>
      <w:r w:rsidRPr="00BA0F27">
        <w:rPr>
          <w:rFonts w:ascii="Arial" w:eastAsiaTheme="minorHAnsi" w:hAnsi="Arial" w:cs="Arial"/>
          <w:bCs/>
          <w:color w:val="000000"/>
          <w:sz w:val="22"/>
          <w:szCs w:val="22"/>
          <w:lang w:eastAsia="en-US"/>
        </w:rPr>
        <w:br/>
        <w:t>PhDr. Klára Šámalová</w:t>
      </w:r>
      <w:r w:rsidRPr="00BA0F27">
        <w:rPr>
          <w:rFonts w:ascii="Arial" w:eastAsiaTheme="minorHAnsi" w:hAnsi="Arial" w:cs="Arial"/>
          <w:color w:val="000000"/>
          <w:sz w:val="22"/>
          <w:szCs w:val="22"/>
          <w:lang w:eastAsia="en-US"/>
        </w:rPr>
        <w:t xml:space="preserve"> </w:t>
      </w:r>
      <w:r w:rsidRPr="00BA0F27">
        <w:rPr>
          <w:rFonts w:ascii="Arial" w:eastAsiaTheme="minorHAnsi" w:hAnsi="Arial" w:cs="Arial"/>
          <w:color w:val="000000"/>
          <w:sz w:val="22"/>
          <w:szCs w:val="22"/>
          <w:lang w:eastAsia="en-US"/>
        </w:rPr>
        <w:br/>
      </w:r>
      <w:bookmarkStart w:id="0" w:name="_GoBack"/>
      <w:bookmarkEnd w:id="0"/>
    </w:p>
    <w:sectPr w:rsidR="00C42C24" w:rsidRPr="00BA0F27" w:rsidSect="009758E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CA3" w:rsidRDefault="009F7CA3" w:rsidP="008F77F6">
      <w:r>
        <w:separator/>
      </w:r>
    </w:p>
  </w:endnote>
  <w:endnote w:type="continuationSeparator" w:id="0">
    <w:p w:rsidR="009F7CA3" w:rsidRDefault="009F7CA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80E" w:rsidRDefault="0051780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0CD" w:rsidRPr="00CC370F" w:rsidRDefault="00B120CD" w:rsidP="00E7704B">
    <w:pPr>
      <w:pStyle w:val="Zpat"/>
      <w:jc w:val="both"/>
      <w:rPr>
        <w:rFonts w:ascii="Arial" w:hAnsi="Arial" w:cs="Arial"/>
        <w:sz w:val="18"/>
        <w:szCs w:val="18"/>
      </w:rPr>
    </w:pPr>
    <w:r>
      <w:rPr>
        <w:rFonts w:ascii="Arial" w:hAnsi="Arial" w:cs="Arial"/>
        <w:sz w:val="18"/>
        <w:szCs w:val="18"/>
      </w:rPr>
      <w:t xml:space="preserve">Název materiálu: </w:t>
    </w:r>
    <w:r w:rsidR="00876001" w:rsidRPr="00876001">
      <w:rPr>
        <w:rFonts w:ascii="Arial" w:hAnsi="Arial" w:cs="Arial"/>
        <w:sz w:val="18"/>
        <w:szCs w:val="18"/>
      </w:rPr>
      <w:t>Informace o „The 30th National Ethics Council Forum“ ve dnech 8 – 9. listopadu 2022</w:t>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92A67">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92A67">
          <w:rPr>
            <w:rFonts w:ascii="Arial" w:hAnsi="Arial" w:cs="Arial"/>
            <w:noProof/>
            <w:sz w:val="18"/>
            <w:szCs w:val="18"/>
          </w:rPr>
          <w:t>2</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A0F27">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A0F27">
          <w:rPr>
            <w:rFonts w:ascii="Arial" w:hAnsi="Arial" w:cs="Arial"/>
            <w:noProof/>
            <w:sz w:val="18"/>
            <w:szCs w:val="18"/>
          </w:rPr>
          <w:t>1</w:t>
        </w:r>
        <w:r w:rsidRPr="00CC370F">
          <w:rPr>
            <w:rFonts w:ascii="Arial" w:hAnsi="Arial" w:cs="Arial"/>
            <w:sz w:val="18"/>
            <w:szCs w:val="18"/>
          </w:rPr>
          <w:fldChar w:fldCharType="end"/>
        </w:r>
      </w:p>
      <w:p w:rsidR="00B120CD" w:rsidRPr="00CC370F" w:rsidRDefault="00B120CD" w:rsidP="00C42D67">
        <w:pPr>
          <w:pStyle w:val="Zpat"/>
          <w:rPr>
            <w:rFonts w:ascii="Arial" w:hAnsi="Arial" w:cs="Arial"/>
            <w:sz w:val="18"/>
            <w:szCs w:val="18"/>
          </w:rPr>
        </w:pPr>
        <w:r>
          <w:rPr>
            <w:rFonts w:ascii="Arial" w:hAnsi="Arial" w:cs="Arial"/>
            <w:sz w:val="18"/>
            <w:szCs w:val="18"/>
          </w:rPr>
          <w:t>Zpracoval/a:</w:t>
        </w:r>
        <w:r w:rsidR="006D5C29">
          <w:rPr>
            <w:rFonts w:ascii="Arial" w:hAnsi="Arial" w:cs="Arial"/>
            <w:sz w:val="18"/>
            <w:szCs w:val="18"/>
          </w:rPr>
          <w:t xml:space="preserve"> </w:t>
        </w:r>
        <w:r w:rsidR="0051780E">
          <w:rPr>
            <w:rFonts w:ascii="Arial" w:hAnsi="Arial" w:cs="Arial"/>
            <w:sz w:val="18"/>
            <w:szCs w:val="18"/>
          </w:rPr>
          <w:t>Moravcová, 16</w:t>
        </w:r>
        <w:r w:rsidR="00FF0E9B">
          <w:rPr>
            <w:rFonts w:ascii="Arial" w:hAnsi="Arial" w:cs="Arial"/>
            <w:sz w:val="18"/>
            <w:szCs w:val="18"/>
          </w:rPr>
          <w:t>.06</w:t>
        </w:r>
        <w:r w:rsidR="00942E4F">
          <w:rPr>
            <w:rFonts w:ascii="Arial" w:hAnsi="Arial" w:cs="Arial"/>
            <w:sz w:val="18"/>
            <w:szCs w:val="18"/>
          </w:rPr>
          <w:t>.2023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CA3" w:rsidRDefault="009F7CA3" w:rsidP="008F77F6">
      <w:r>
        <w:separator/>
      </w:r>
    </w:p>
  </w:footnote>
  <w:footnote w:type="continuationSeparator" w:id="0">
    <w:p w:rsidR="009F7CA3" w:rsidRDefault="009F7CA3"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80E" w:rsidRDefault="0051780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B120CD" w:rsidTr="009758E5">
      <w:trPr>
        <w:trHeight w:val="686"/>
      </w:trPr>
      <w:tc>
        <w:tcPr>
          <w:tcW w:w="8188" w:type="dxa"/>
          <w:tcBorders>
            <w:top w:val="nil"/>
            <w:left w:val="nil"/>
            <w:bottom w:val="nil"/>
            <w:right w:val="nil"/>
          </w:tcBorders>
          <w:vAlign w:val="center"/>
        </w:tcPr>
        <w:p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B120CD" w:rsidRPr="00CC370F" w:rsidRDefault="00B120CD">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B120CD" w:rsidTr="00A465B6">
      <w:trPr>
        <w:trHeight w:val="686"/>
      </w:trPr>
      <w:tc>
        <w:tcPr>
          <w:tcW w:w="8188" w:type="dxa"/>
          <w:tcBorders>
            <w:top w:val="nil"/>
            <w:left w:val="nil"/>
            <w:bottom w:val="nil"/>
            <w:right w:val="single" w:sz="6" w:space="0" w:color="auto"/>
          </w:tcBorders>
          <w:vAlign w:val="center"/>
        </w:tcPr>
        <w:p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419188B4" wp14:editId="073645C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B120CD" w:rsidRPr="00C12F55" w:rsidRDefault="003E5B2C" w:rsidP="004511DF">
          <w:pPr>
            <w:pStyle w:val="Zhlav"/>
            <w:jc w:val="center"/>
            <w:rPr>
              <w:rFonts w:ascii="Arial" w:hAnsi="Arial" w:cs="Arial"/>
              <w:b/>
              <w:color w:val="0070C0"/>
              <w:sz w:val="28"/>
              <w:szCs w:val="28"/>
            </w:rPr>
          </w:pPr>
          <w:r>
            <w:rPr>
              <w:rFonts w:ascii="Arial" w:hAnsi="Arial" w:cs="Arial"/>
              <w:b/>
              <w:color w:val="0070C0"/>
              <w:sz w:val="28"/>
              <w:szCs w:val="28"/>
            </w:rPr>
            <w:t>391/C4</w:t>
          </w:r>
        </w:p>
      </w:tc>
    </w:tr>
  </w:tbl>
  <w:p w:rsidR="00B120CD" w:rsidRDefault="00B120CD" w:rsidP="00F51D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9"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3"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6"/>
  </w:num>
  <w:num w:numId="4">
    <w:abstractNumId w:val="7"/>
  </w:num>
  <w:num w:numId="5">
    <w:abstractNumId w:val="14"/>
  </w:num>
  <w:num w:numId="6">
    <w:abstractNumId w:val="0"/>
  </w:num>
  <w:num w:numId="7">
    <w:abstractNumId w:val="5"/>
  </w:num>
  <w:num w:numId="8">
    <w:abstractNumId w:val="17"/>
  </w:num>
  <w:num w:numId="9">
    <w:abstractNumId w:val="8"/>
  </w:num>
  <w:num w:numId="10">
    <w:abstractNumId w:val="18"/>
  </w:num>
  <w:num w:numId="11">
    <w:abstractNumId w:val="16"/>
  </w:num>
  <w:num w:numId="12">
    <w:abstractNumId w:val="19"/>
  </w:num>
  <w:num w:numId="13">
    <w:abstractNumId w:val="15"/>
  </w:num>
  <w:num w:numId="14">
    <w:abstractNumId w:val="22"/>
  </w:num>
  <w:num w:numId="15">
    <w:abstractNumId w:val="11"/>
  </w:num>
  <w:num w:numId="16">
    <w:abstractNumId w:val="12"/>
    <w:lvlOverride w:ilvl="0">
      <w:startOverride w:val="1"/>
    </w:lvlOverride>
    <w:lvlOverride w:ilvl="1"/>
    <w:lvlOverride w:ilvl="2"/>
    <w:lvlOverride w:ilvl="3"/>
    <w:lvlOverride w:ilvl="4"/>
    <w:lvlOverride w:ilvl="5"/>
    <w:lvlOverride w:ilvl="6"/>
    <w:lvlOverride w:ilvl="7"/>
    <w:lvlOverride w:ilvl="8"/>
  </w:num>
  <w:num w:numId="17">
    <w:abstractNumId w:val="9"/>
  </w:num>
  <w:num w:numId="18">
    <w:abstractNumId w:val="23"/>
  </w:num>
  <w:num w:numId="19">
    <w:abstractNumId w:val="1"/>
  </w:num>
  <w:num w:numId="20">
    <w:abstractNumId w:val="4"/>
  </w:num>
  <w:num w:numId="21">
    <w:abstractNumId w:val="21"/>
  </w:num>
  <w:num w:numId="22">
    <w:abstractNumId w:val="20"/>
  </w:num>
  <w:num w:numId="23">
    <w:abstractNumId w:val="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574CE"/>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099"/>
    <w:rsid w:val="000C7CA6"/>
    <w:rsid w:val="000D0E51"/>
    <w:rsid w:val="000E29A9"/>
    <w:rsid w:val="000E3C17"/>
    <w:rsid w:val="000E5261"/>
    <w:rsid w:val="000E7427"/>
    <w:rsid w:val="001029D8"/>
    <w:rsid w:val="0010695C"/>
    <w:rsid w:val="001125CD"/>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43F8"/>
    <w:rsid w:val="001E38CB"/>
    <w:rsid w:val="001F190C"/>
    <w:rsid w:val="001F25B2"/>
    <w:rsid w:val="001F38CB"/>
    <w:rsid w:val="00200490"/>
    <w:rsid w:val="002124DA"/>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28AF"/>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B2C"/>
    <w:rsid w:val="003E5FC1"/>
    <w:rsid w:val="003E6A03"/>
    <w:rsid w:val="00400F71"/>
    <w:rsid w:val="00403A63"/>
    <w:rsid w:val="00407FCF"/>
    <w:rsid w:val="00414FDE"/>
    <w:rsid w:val="00423DB2"/>
    <w:rsid w:val="00424438"/>
    <w:rsid w:val="0043363D"/>
    <w:rsid w:val="004369C1"/>
    <w:rsid w:val="00440882"/>
    <w:rsid w:val="00441F71"/>
    <w:rsid w:val="00443D2C"/>
    <w:rsid w:val="004511DF"/>
    <w:rsid w:val="0045567B"/>
    <w:rsid w:val="004600B2"/>
    <w:rsid w:val="0046041D"/>
    <w:rsid w:val="004737B6"/>
    <w:rsid w:val="004746E4"/>
    <w:rsid w:val="0048037B"/>
    <w:rsid w:val="004804E7"/>
    <w:rsid w:val="00486F44"/>
    <w:rsid w:val="00491080"/>
    <w:rsid w:val="0049162B"/>
    <w:rsid w:val="0049236E"/>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1780E"/>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00DD"/>
    <w:rsid w:val="0069489B"/>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4648"/>
    <w:rsid w:val="00864895"/>
    <w:rsid w:val="00870DE1"/>
    <w:rsid w:val="0087277D"/>
    <w:rsid w:val="00872E10"/>
    <w:rsid w:val="0087568F"/>
    <w:rsid w:val="00876001"/>
    <w:rsid w:val="00882EF6"/>
    <w:rsid w:val="0089347B"/>
    <w:rsid w:val="0089463A"/>
    <w:rsid w:val="0089743E"/>
    <w:rsid w:val="008A603A"/>
    <w:rsid w:val="008A69B5"/>
    <w:rsid w:val="008A7244"/>
    <w:rsid w:val="008C0727"/>
    <w:rsid w:val="008C68D1"/>
    <w:rsid w:val="008D0383"/>
    <w:rsid w:val="008D2E30"/>
    <w:rsid w:val="008D3453"/>
    <w:rsid w:val="008E0DAB"/>
    <w:rsid w:val="008E2BFC"/>
    <w:rsid w:val="008F1A79"/>
    <w:rsid w:val="008F262B"/>
    <w:rsid w:val="008F330B"/>
    <w:rsid w:val="008F77F6"/>
    <w:rsid w:val="0090049F"/>
    <w:rsid w:val="009008AA"/>
    <w:rsid w:val="00904141"/>
    <w:rsid w:val="009300D3"/>
    <w:rsid w:val="00931AEE"/>
    <w:rsid w:val="00935CDE"/>
    <w:rsid w:val="009366F5"/>
    <w:rsid w:val="009369F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4C61"/>
    <w:rsid w:val="009F5803"/>
    <w:rsid w:val="009F5E4E"/>
    <w:rsid w:val="009F673A"/>
    <w:rsid w:val="009F7373"/>
    <w:rsid w:val="009F7CA3"/>
    <w:rsid w:val="00A060E4"/>
    <w:rsid w:val="00A06B51"/>
    <w:rsid w:val="00A071CC"/>
    <w:rsid w:val="00A14E34"/>
    <w:rsid w:val="00A17B13"/>
    <w:rsid w:val="00A2265C"/>
    <w:rsid w:val="00A31F09"/>
    <w:rsid w:val="00A33FEC"/>
    <w:rsid w:val="00A3570B"/>
    <w:rsid w:val="00A462CC"/>
    <w:rsid w:val="00A465B6"/>
    <w:rsid w:val="00A4709D"/>
    <w:rsid w:val="00A522AA"/>
    <w:rsid w:val="00A5737D"/>
    <w:rsid w:val="00A62352"/>
    <w:rsid w:val="00A63E50"/>
    <w:rsid w:val="00A63E81"/>
    <w:rsid w:val="00A63EA1"/>
    <w:rsid w:val="00A643C0"/>
    <w:rsid w:val="00A65BA6"/>
    <w:rsid w:val="00A712CF"/>
    <w:rsid w:val="00A739E4"/>
    <w:rsid w:val="00A73DF7"/>
    <w:rsid w:val="00A7729A"/>
    <w:rsid w:val="00A773C9"/>
    <w:rsid w:val="00A8213E"/>
    <w:rsid w:val="00A8463A"/>
    <w:rsid w:val="00A916E4"/>
    <w:rsid w:val="00A91EAC"/>
    <w:rsid w:val="00A92A67"/>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45DF"/>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0F27"/>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BB5"/>
    <w:rsid w:val="00FD5BC1"/>
    <w:rsid w:val="00FE261D"/>
    <w:rsid w:val="00FF0E9B"/>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ac.eu/fileadmin/user_upload/EASAC_Future_of_Gas_Web.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asac.eu/about-easac/"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6FA09-AF1F-4122-9A00-D879C5C1E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279</Words>
  <Characters>1650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Kapucián Aleš</cp:lastModifiedBy>
  <cp:revision>12</cp:revision>
  <cp:lastPrinted>2020-10-29T10:28:00Z</cp:lastPrinted>
  <dcterms:created xsi:type="dcterms:W3CDTF">2023-06-12T06:16:00Z</dcterms:created>
  <dcterms:modified xsi:type="dcterms:W3CDTF">2023-07-11T09:04:00Z</dcterms:modified>
</cp:coreProperties>
</file>